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9/19/2025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various prompts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table with the results of said prompts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SVG icons integrated into section headers.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spacing and alignment across sections.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polishing hover effects and micro-interactions.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match score formula by balancing weights for skills, keywords, and experience.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tests on multiple resume–job description pairs to see how scores vary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Took notes on edge cases where the formula produced unexpectedly high or low results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formula rules to better handle edge cases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a clean draft of the match score output format (numeric + short explanation)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Preventing overfitting the formula to just a few test cases while keeping it general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draft of response schema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team feedback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proposed schema in a test environment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schema for future review after tests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it is robust enough for different requests and for future feature implementation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Decided on the best method for texting parsing and text output.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project development and completion of user story.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